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Rule="auto"/>
        <w:jc w:val="left"/>
        <w:rPr>
          <w:b w:val="1"/>
          <w:i w:val="1"/>
          <w:sz w:val="32"/>
          <w:szCs w:val="32"/>
        </w:rPr>
      </w:pPr>
      <w:r w:rsidDel="00000000" w:rsidR="00000000" w:rsidRPr="00000000">
        <w:rPr>
          <w:b w:val="1"/>
          <w:i w:val="1"/>
          <w:sz w:val="32"/>
          <w:szCs w:val="32"/>
          <w:rtl w:val="0"/>
        </w:rPr>
        <w:t xml:space="preserve">Sprint Planning Meeting Minutes (07/11/2022)</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Start Time: 7:00&lt; p.m.&gt;</w:t>
      </w:r>
    </w:p>
    <w:p w:rsidR="00000000" w:rsidDel="00000000" w:rsidP="00000000" w:rsidRDefault="00000000" w:rsidRPr="00000000" w14:paraId="00000004">
      <w:pPr>
        <w:spacing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End Time: 8:00&lt; p.m.&gt;</w:t>
      </w:r>
    </w:p>
    <w:tbl>
      <w:tblPr>
        <w:tblStyle w:val="Table1"/>
        <w:tblW w:w="8926.0" w:type="dxa"/>
        <w:jc w:val="left"/>
        <w:tblInd w:w="0.0" w:type="dxa"/>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A0"/>
      </w:tblPr>
      <w:tblGrid>
        <w:gridCol w:w="4439"/>
        <w:gridCol w:w="4487"/>
        <w:tblGridChange w:id="0">
          <w:tblGrid>
            <w:gridCol w:w="4439"/>
            <w:gridCol w:w="4487"/>
          </w:tblGrid>
        </w:tblGridChange>
      </w:tblGrid>
      <w:tr>
        <w:trPr>
          <w:cantSplit w:val="0"/>
          <w:tblHeader w:val="0"/>
        </w:trPr>
        <w:tc>
          <w:tcPr/>
          <w:p w:rsidR="00000000" w:rsidDel="00000000" w:rsidP="00000000" w:rsidRDefault="00000000" w:rsidRPr="00000000" w14:paraId="00000005">
            <w:pPr>
              <w:rPr>
                <w:color w:val="000000"/>
              </w:rPr>
            </w:pPr>
            <w:r w:rsidDel="00000000" w:rsidR="00000000" w:rsidRPr="00000000">
              <w:rPr>
                <w:color w:val="000000"/>
                <w:rtl w:val="0"/>
              </w:rPr>
              <w:t xml:space="preserve">Attendees</w:t>
            </w:r>
          </w:p>
        </w:tc>
        <w:tc>
          <w:tcPr/>
          <w:p w:rsidR="00000000" w:rsidDel="00000000" w:rsidP="00000000" w:rsidRDefault="00000000" w:rsidRPr="00000000" w14:paraId="00000006">
            <w:pPr>
              <w:rPr>
                <w:color w:val="000000"/>
              </w:rPr>
            </w:pPr>
            <w:r w:rsidDel="00000000" w:rsidR="00000000" w:rsidRPr="00000000">
              <w:rPr>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7">
            <w:pPr>
              <w:rPr>
                <w:b w:val="0"/>
                <w:color w:val="000000"/>
              </w:rPr>
            </w:pPr>
            <w:r w:rsidDel="00000000" w:rsidR="00000000" w:rsidRPr="00000000">
              <w:rPr>
                <w:b w:val="0"/>
                <w:color w:val="000000"/>
                <w:rtl w:val="0"/>
              </w:rPr>
              <w:t xml:space="preserve">Aris Cabeza</w:t>
            </w:r>
          </w:p>
        </w:tc>
        <w:tc>
          <w:tcPr/>
          <w:p w:rsidR="00000000" w:rsidDel="00000000" w:rsidP="00000000" w:rsidRDefault="00000000" w:rsidRPr="00000000" w14:paraId="00000008">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9">
            <w:pPr>
              <w:rPr>
                <w:b w:val="0"/>
                <w:color w:val="000000"/>
              </w:rPr>
            </w:pPr>
            <w:r w:rsidDel="00000000" w:rsidR="00000000" w:rsidRPr="00000000">
              <w:rPr>
                <w:b w:val="0"/>
                <w:color w:val="000000"/>
                <w:rtl w:val="0"/>
              </w:rPr>
              <w:t xml:space="preserve">Daniel Eduardo Gomez</w:t>
            </w:r>
          </w:p>
        </w:tc>
        <w:tc>
          <w:tcPr/>
          <w:p w:rsidR="00000000" w:rsidDel="00000000" w:rsidP="00000000" w:rsidRDefault="00000000" w:rsidRPr="00000000" w14:paraId="0000000A">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B">
            <w:pPr>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0C">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D">
            <w:pPr>
              <w:rPr>
                <w:b w:val="0"/>
                <w:color w:val="000000"/>
              </w:rPr>
            </w:pPr>
            <w:r w:rsidDel="00000000" w:rsidR="00000000" w:rsidRPr="00000000">
              <w:rPr>
                <w:b w:val="0"/>
                <w:color w:val="000000"/>
                <w:rtl w:val="0"/>
              </w:rPr>
              <w:t xml:space="preserve">Jamale Bradshaw</w:t>
            </w:r>
          </w:p>
        </w:tc>
        <w:tc>
          <w:tcPr/>
          <w:p w:rsidR="00000000" w:rsidDel="00000000" w:rsidP="00000000" w:rsidRDefault="00000000" w:rsidRPr="00000000" w14:paraId="0000000E">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F">
            <w:pPr>
              <w:rPr>
                <w:b w:val="0"/>
                <w:color w:val="000000"/>
              </w:rPr>
            </w:pPr>
            <w:r w:rsidDel="00000000" w:rsidR="00000000" w:rsidRPr="00000000">
              <w:rPr>
                <w:b w:val="0"/>
                <w:color w:val="000000"/>
                <w:rtl w:val="0"/>
              </w:rPr>
              <w:t xml:space="preserve">Stephane Christian Derisca</w:t>
            </w:r>
          </w:p>
        </w:tc>
        <w:tc>
          <w:tcPr/>
          <w:p w:rsidR="00000000" w:rsidDel="00000000" w:rsidP="00000000" w:rsidRDefault="00000000" w:rsidRPr="00000000" w14:paraId="00000010">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1">
            <w:pPr>
              <w:rPr>
                <w:b w:val="0"/>
                <w:color w:val="000000"/>
              </w:rPr>
            </w:pPr>
            <w:r w:rsidDel="00000000" w:rsidR="00000000" w:rsidRPr="00000000">
              <w:rPr>
                <w:b w:val="0"/>
                <w:color w:val="000000"/>
                <w:rtl w:val="0"/>
              </w:rPr>
              <w:t xml:space="preserve">Darryl Nicholas Lucky Samaroo</w:t>
            </w:r>
          </w:p>
        </w:tc>
        <w:tc>
          <w:tcPr/>
          <w:p w:rsidR="00000000" w:rsidDel="00000000" w:rsidP="00000000" w:rsidRDefault="00000000" w:rsidRPr="00000000" w14:paraId="00000012">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3">
            <w:pPr>
              <w:rPr>
                <w:b w:val="0"/>
                <w:color w:val="000000"/>
              </w:rPr>
            </w:pPr>
            <w:r w:rsidDel="00000000" w:rsidR="00000000" w:rsidRPr="00000000">
              <w:rPr>
                <w:b w:val="0"/>
                <w:color w:val="000000"/>
                <w:rtl w:val="0"/>
              </w:rPr>
              <w:t xml:space="preserve">Fernando Marcos Paiva</w:t>
            </w:r>
          </w:p>
        </w:tc>
        <w:tc>
          <w:tcPr/>
          <w:p w:rsidR="00000000" w:rsidDel="00000000" w:rsidP="00000000" w:rsidRDefault="00000000" w:rsidRPr="00000000" w14:paraId="00000014">
            <w:pPr>
              <w:rPr>
                <w:color w:val="000000"/>
              </w:rPr>
            </w:pPr>
            <w:r w:rsidDel="00000000" w:rsidR="00000000" w:rsidRPr="00000000">
              <w:rPr>
                <w:color w:val="000000"/>
                <w:rtl w:val="0"/>
              </w:rPr>
              <w:t xml:space="preserve">Present</w:t>
            </w:r>
          </w:p>
        </w:tc>
      </w:tr>
    </w:tbl>
    <w:p w:rsidR="00000000" w:rsidDel="00000000" w:rsidP="00000000" w:rsidRDefault="00000000" w:rsidRPr="00000000" w14:paraId="00000015">
      <w:pPr>
        <w:spacing w:after="4" w:line="298" w:lineRule="auto"/>
        <w:ind w:right="2132"/>
        <w:rPr>
          <w:rFonts w:ascii="Arial" w:cs="Arial" w:eastAsia="Arial" w:hAnsi="Arial"/>
        </w:rPr>
      </w:pPr>
      <w:r w:rsidDel="00000000" w:rsidR="00000000" w:rsidRPr="00000000">
        <w:rPr>
          <w:rtl w:val="0"/>
        </w:rPr>
      </w:r>
    </w:p>
    <w:p w:rsidR="00000000" w:rsidDel="00000000" w:rsidP="00000000" w:rsidRDefault="00000000" w:rsidRPr="00000000" w14:paraId="00000016">
      <w:pPr>
        <w:pBdr>
          <w:bottom w:color="000000" w:space="1" w:sz="12" w:val="single"/>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17">
      <w:pPr>
        <w:spacing w:after="0" w:line="276"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8">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19">
      <w:pPr>
        <w:numPr>
          <w:ilvl w:val="0"/>
          <w:numId w:val="1"/>
        </w:numPr>
        <w:spacing w:after="0" w:line="276" w:lineRule="auto"/>
        <w:ind w:left="720" w:hanging="360"/>
        <w:rPr>
          <w:rFonts w:ascii="Arial" w:cs="Arial" w:eastAsia="Arial" w:hAnsi="Arial"/>
          <w:color w:val="000000"/>
        </w:rPr>
      </w:pPr>
      <w:r w:rsidDel="00000000" w:rsidR="00000000" w:rsidRPr="00000000">
        <w:rPr>
          <w:rFonts w:ascii="Arial" w:cs="Arial" w:eastAsia="Arial" w:hAnsi="Arial"/>
          <w:rtl w:val="0"/>
        </w:rPr>
        <w:t xml:space="preserve">Went over the newly created user stories with product owner to make sure we followed through with what he asked us previously.</w:t>
      </w:r>
      <w:r w:rsidDel="00000000" w:rsidR="00000000" w:rsidRPr="00000000">
        <w:rPr>
          <w:rtl w:val="0"/>
        </w:rPr>
      </w:r>
    </w:p>
    <w:p w:rsidR="00000000" w:rsidDel="00000000" w:rsidP="00000000" w:rsidRDefault="00000000" w:rsidRPr="00000000" w14:paraId="0000001A">
      <w:pPr>
        <w:numPr>
          <w:ilvl w:val="0"/>
          <w:numId w:val="1"/>
        </w:numPr>
        <w:spacing w:after="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We discussed our main ideas with the product owner who oriented us to focus more on the software side of the program since the whole project is still too young and there is no accessibility to the hardware. </w:t>
      </w:r>
    </w:p>
    <w:p w:rsidR="00000000" w:rsidDel="00000000" w:rsidP="00000000" w:rsidRDefault="00000000" w:rsidRPr="00000000" w14:paraId="0000001B">
      <w:pPr>
        <w:numPr>
          <w:ilvl w:val="0"/>
          <w:numId w:val="1"/>
        </w:numPr>
        <w:spacing w:after="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After the product owner read our user stories, he was able to signal several mistakes and out of place ideas that needed to be fixed/exchanged. Giving us a better understanding of what the direction of the program should be.</w:t>
      </w:r>
    </w:p>
    <w:p w:rsidR="00000000" w:rsidDel="00000000" w:rsidP="00000000" w:rsidRDefault="00000000" w:rsidRPr="00000000" w14:paraId="0000001C">
      <w:pPr>
        <w:numPr>
          <w:ilvl w:val="0"/>
          <w:numId w:val="1"/>
        </w:numPr>
        <w:spacing w:after="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Another important aspect discussed during this meeting was the schedule and availability for upcoming meetings.</w:t>
      </w:r>
    </w:p>
    <w:p w:rsidR="00000000" w:rsidDel="00000000" w:rsidP="00000000" w:rsidRDefault="00000000" w:rsidRPr="00000000" w14:paraId="0000001D">
      <w:pPr>
        <w:numPr>
          <w:ilvl w:val="0"/>
          <w:numId w:val="1"/>
        </w:numPr>
        <w:spacing w:after="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For the ui, product owner offer us to reach out to previous team leader in order to catch up on what was previously done and what next steps needed to be taken.</w:t>
      </w:r>
    </w:p>
    <w:p w:rsidR="00000000" w:rsidDel="00000000" w:rsidP="00000000" w:rsidRDefault="00000000" w:rsidRPr="00000000" w14:paraId="0000001E">
      <w:pPr>
        <w:numPr>
          <w:ilvl w:val="0"/>
          <w:numId w:val="1"/>
        </w:numPr>
        <w:spacing w:after="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Among the mistakes found by the product owner, there was the name of the project. Which we were using wrong. Correct: ComboCounter.</w:t>
      </w:r>
    </w:p>
    <w:p w:rsidR="00000000" w:rsidDel="00000000" w:rsidP="00000000" w:rsidRDefault="00000000" w:rsidRPr="00000000" w14:paraId="0000001F">
      <w:pPr>
        <w:spacing w:after="0" w:line="276" w:lineRule="auto"/>
        <w:ind w:left="720" w:firstLine="0"/>
        <w:rPr>
          <w:rFonts w:ascii="Arial" w:cs="Arial" w:eastAsia="Arial" w:hAnsi="Arial"/>
        </w:rPr>
      </w:pPr>
      <w:r w:rsidDel="00000000" w:rsidR="00000000" w:rsidRPr="00000000">
        <w:rPr>
          <w:rFonts w:ascii="Arial" w:cs="Arial" w:eastAsia="Arial" w:hAnsi="Arial"/>
          <w:rtl w:val="0"/>
        </w:rPr>
        <w:t xml:space="preserve">Incorrect: Combo Counter.</w:t>
      </w:r>
    </w:p>
    <w:p w:rsidR="00000000" w:rsidDel="00000000" w:rsidP="00000000" w:rsidRDefault="00000000" w:rsidRPr="00000000" w14:paraId="00000020">
      <w:pPr>
        <w:numPr>
          <w:ilvl w:val="0"/>
          <w:numId w:val="1"/>
        </w:numPr>
        <w:spacing w:after="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The product owner also discussed the implementation of adding goals base on sex/age/weight. Which it should be used for specific locations where bigger groups of users will be able to utilize.</w:t>
      </w:r>
    </w:p>
    <w:p w:rsidR="00000000" w:rsidDel="00000000" w:rsidP="00000000" w:rsidRDefault="00000000" w:rsidRPr="00000000" w14:paraId="00000021">
      <w:pPr>
        <w:spacing w:after="0" w:line="276" w:lineRule="auto"/>
        <w:ind w:left="0" w:firstLine="0"/>
        <w:rPr>
          <w:rFonts w:ascii="Arial" w:cs="Arial" w:eastAsia="Arial" w:hAnsi="Arial"/>
        </w:rPr>
      </w:pPr>
      <w:r w:rsidDel="00000000" w:rsidR="00000000" w:rsidRPr="00000000">
        <w:rPr>
          <w:rtl w:val="0"/>
        </w:rPr>
      </w:r>
    </w:p>
    <w:p w:rsidR="00000000" w:rsidDel="00000000" w:rsidP="00000000" w:rsidRDefault="00000000" w:rsidRPr="00000000" w14:paraId="0000002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23">
      <w:pPr>
        <w:pBdr>
          <w:bottom w:color="000000" w:space="1" w:sz="12" w:val="single"/>
        </w:pBd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24">
      <w:pPr>
        <w:spacing w:after="0" w:line="276"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25">
      <w:pPr>
        <w:spacing w:after="0" w:line="276" w:lineRule="auto"/>
        <w:rPr/>
      </w:pPr>
      <w:r w:rsidDel="00000000" w:rsidR="00000000" w:rsidRPr="00000000">
        <w:rPr>
          <w:rFonts w:ascii="Arial" w:cs="Arial" w:eastAsia="Arial" w:hAnsi="Arial"/>
          <w:color w:val="000000"/>
          <w:rtl w:val="0"/>
        </w:rPr>
        <w:t xml:space="preserve">After discussion, it was decided that the team would spend the remainder of the week</w:t>
      </w:r>
      <w:r w:rsidDel="00000000" w:rsidR="00000000" w:rsidRPr="00000000">
        <w:rPr>
          <w:rFonts w:ascii="Arial" w:cs="Arial" w:eastAsia="Arial" w:hAnsi="Arial"/>
          <w:rtl w:val="0"/>
        </w:rPr>
        <w:t xml:space="preserve"> fixing the user stories that were previously created  and had mistakes. Compare the code with the word document in order to create more suitables user stories for the group. </w:t>
      </w:r>
      <w:r w:rsidDel="00000000" w:rsidR="00000000" w:rsidRPr="00000000">
        <w:rPr>
          <w:rtl w:val="0"/>
        </w:rPr>
      </w:r>
    </w:p>
    <w:sectPr>
      <w:pgSz w:h="15840" w:w="12240" w:orient="portrait"/>
      <w:pgMar w:bottom="1440" w:top="1440" w:left="1440" w:right="186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pPr>
    <w:rPr>
      <w:rFonts w:ascii="Arial" w:cs="Arial" w:eastAsia="Arial" w:hAnsi="Arial"/>
      <w:color w:val="434343"/>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